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67DBB2" w14:textId="776FF19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97882">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557603">
        <w:rPr>
          <w:rFonts w:ascii="Arial" w:hAnsi="Arial" w:cs="Arial"/>
          <w:b/>
          <w:sz w:val="24"/>
          <w:szCs w:val="24"/>
          <w:lang w:eastAsia="ja-JP"/>
        </w:rPr>
        <w:t>1</w:t>
      </w:r>
      <w:r w:rsidR="00C461FD">
        <w:rPr>
          <w:rFonts w:ascii="Arial" w:hAnsi="Arial" w:cs="Arial"/>
          <w:b/>
          <w:sz w:val="24"/>
          <w:szCs w:val="24"/>
          <w:lang w:eastAsia="ja-JP"/>
        </w:rPr>
        <w:t>826</w:t>
      </w:r>
    </w:p>
    <w:p w14:paraId="44642C48" w14:textId="1FCE3E1D"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E97882">
        <w:rPr>
          <w:rFonts w:ascii="Arial" w:hAnsi="Arial" w:cs="Arial"/>
          <w:b/>
          <w:sz w:val="24"/>
        </w:rPr>
        <w:t>Sept</w:t>
      </w:r>
      <w:r w:rsidR="002300B7">
        <w:rPr>
          <w:rFonts w:ascii="Arial" w:hAnsi="Arial" w:cs="Arial"/>
          <w:b/>
          <w:sz w:val="24"/>
        </w:rPr>
        <w:t>ember</w:t>
      </w:r>
      <w:r w:rsidR="00E97882">
        <w:rPr>
          <w:rFonts w:ascii="Arial" w:hAnsi="Arial" w:cs="Arial"/>
          <w:b/>
          <w:sz w:val="24"/>
        </w:rPr>
        <w:t xml:space="preserve"> 14</w:t>
      </w:r>
      <w:r w:rsidR="00BA51EF">
        <w:rPr>
          <w:rFonts w:ascii="Arial" w:hAnsi="Arial" w:cs="Arial"/>
          <w:b/>
          <w:sz w:val="24"/>
        </w:rPr>
        <w:t xml:space="preserve"> </w:t>
      </w:r>
      <w:r w:rsidR="00E97882">
        <w:rPr>
          <w:rFonts w:ascii="Arial" w:hAnsi="Arial" w:cs="Arial"/>
          <w:b/>
          <w:sz w:val="24"/>
        </w:rPr>
        <w:t>–</w:t>
      </w:r>
      <w:r w:rsidR="00BA51EF">
        <w:rPr>
          <w:rFonts w:ascii="Arial" w:hAnsi="Arial" w:cs="Arial"/>
          <w:b/>
          <w:sz w:val="24"/>
        </w:rPr>
        <w:t xml:space="preserve"> </w:t>
      </w:r>
      <w:r w:rsidR="00E97882">
        <w:rPr>
          <w:rFonts w:ascii="Arial" w:hAnsi="Arial" w:cs="Arial"/>
          <w:b/>
          <w:sz w:val="24"/>
        </w:rPr>
        <w:t>18</w:t>
      </w:r>
      <w:r w:rsidR="00D17794" w:rsidRPr="001A659D">
        <w:rPr>
          <w:rFonts w:ascii="Arial" w:hAnsi="Arial" w:cs="Arial"/>
          <w:b/>
          <w:sz w:val="24"/>
        </w:rPr>
        <w:t>, 20</w:t>
      </w:r>
      <w:r>
        <w:rPr>
          <w:rFonts w:ascii="Arial" w:hAnsi="Arial" w:cs="Arial"/>
          <w:b/>
          <w:sz w:val="24"/>
        </w:rPr>
        <w:t>20</w:t>
      </w:r>
    </w:p>
    <w:p w14:paraId="5203A04B"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0294ACA" w14:textId="00C5B20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64E6C">
        <w:rPr>
          <w:rFonts w:ascii="Arial" w:hAnsi="Arial" w:cs="Arial"/>
        </w:rPr>
        <w:t>9.9.</w:t>
      </w:r>
      <w:r w:rsidR="00FC65C1">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C8FC44E" w14:textId="77777777" w:rsidTr="00871653">
        <w:tc>
          <w:tcPr>
            <w:tcW w:w="2436" w:type="dxa"/>
            <w:shd w:val="clear" w:color="auto" w:fill="auto"/>
          </w:tcPr>
          <w:p w14:paraId="7B2716A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59CD478" w14:textId="73417BD6" w:rsidR="00593315" w:rsidRPr="008836AC" w:rsidRDefault="00464E6C" w:rsidP="001A248F">
            <w:pPr>
              <w:tabs>
                <w:tab w:val="left" w:pos="567"/>
              </w:tabs>
              <w:spacing w:after="0"/>
              <w:rPr>
                <w:rFonts w:ascii="Arial" w:hAnsi="Arial" w:cs="Arial"/>
              </w:rPr>
            </w:pPr>
            <w:r>
              <w:rPr>
                <w:rFonts w:ascii="Arial" w:hAnsi="Arial" w:cs="Arial"/>
                <w:lang w:eastAsia="ja-JP"/>
              </w:rPr>
              <w:t xml:space="preserve">Introduction of </w:t>
            </w:r>
            <w:r w:rsidR="00FC65C1">
              <w:rPr>
                <w:rFonts w:ascii="Arial" w:hAnsi="Arial" w:cs="Arial"/>
                <w:lang w:eastAsia="ja-JP"/>
              </w:rPr>
              <w:t>1.6 GHz NR supplemental uplink (SUL) band with same uplink frequency range of Band 24</w:t>
            </w:r>
          </w:p>
        </w:tc>
      </w:tr>
      <w:tr w:rsidR="00871653" w:rsidRPr="008836AC" w14:paraId="6D423A0C" w14:textId="77777777" w:rsidTr="00871653">
        <w:tc>
          <w:tcPr>
            <w:tcW w:w="2436" w:type="dxa"/>
            <w:shd w:val="clear" w:color="auto" w:fill="auto"/>
          </w:tcPr>
          <w:p w14:paraId="026AAD7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18D92DC"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rPr>
              <w:t>Study Item:</w:t>
            </w:r>
            <w:r w:rsidRPr="00290C15">
              <w:rPr>
                <w:rFonts w:ascii="Arial" w:hAnsi="Arial" w:cs="Arial" w:hint="eastAsia"/>
                <w:lang w:eastAsia="ja-JP"/>
              </w:rPr>
              <w:t xml:space="preserve"> </w:t>
            </w:r>
          </w:p>
          <w:p w14:paraId="3F47D997" w14:textId="77777777" w:rsidR="00871653" w:rsidRPr="00290C15" w:rsidRDefault="00871653" w:rsidP="001A248F">
            <w:pPr>
              <w:tabs>
                <w:tab w:val="left" w:pos="567"/>
              </w:tabs>
              <w:spacing w:after="0"/>
              <w:rPr>
                <w:rFonts w:ascii="Arial" w:hAnsi="Arial" w:cs="Arial"/>
              </w:rPr>
            </w:pPr>
            <w:r w:rsidRPr="00290C15">
              <w:rPr>
                <w:rFonts w:ascii="Arial" w:hAnsi="Arial" w:cs="Arial"/>
                <w:lang w:eastAsia="ja-JP"/>
              </w:rPr>
              <w:t>No</w:t>
            </w:r>
          </w:p>
        </w:tc>
        <w:tc>
          <w:tcPr>
            <w:tcW w:w="1842" w:type="dxa"/>
          </w:tcPr>
          <w:p w14:paraId="42735444"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rPr>
              <w:t>Core part:</w:t>
            </w:r>
            <w:r w:rsidRPr="00290C15">
              <w:rPr>
                <w:rFonts w:ascii="Arial" w:hAnsi="Arial" w:cs="Arial"/>
                <w:lang w:eastAsia="ja-JP"/>
              </w:rPr>
              <w:t xml:space="preserve"> </w:t>
            </w:r>
          </w:p>
          <w:p w14:paraId="5D748972"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hint="eastAsia"/>
                <w:lang w:eastAsia="ja-JP"/>
              </w:rPr>
              <w:t>Yes</w:t>
            </w:r>
          </w:p>
        </w:tc>
        <w:tc>
          <w:tcPr>
            <w:tcW w:w="2309" w:type="dxa"/>
            <w:gridSpan w:val="2"/>
          </w:tcPr>
          <w:p w14:paraId="5AC9C4F6" w14:textId="77777777" w:rsidR="00871653" w:rsidRPr="00290C15" w:rsidRDefault="00871653" w:rsidP="001A248F">
            <w:pPr>
              <w:tabs>
                <w:tab w:val="left" w:pos="567"/>
              </w:tabs>
              <w:spacing w:after="0"/>
              <w:rPr>
                <w:rFonts w:ascii="Arial" w:hAnsi="Arial" w:cs="Arial"/>
              </w:rPr>
            </w:pPr>
            <w:r w:rsidRPr="00290C15">
              <w:rPr>
                <w:rFonts w:ascii="Arial" w:hAnsi="Arial" w:cs="Arial"/>
              </w:rPr>
              <w:t>Performance part:</w:t>
            </w:r>
          </w:p>
          <w:p w14:paraId="0995F673" w14:textId="77777777" w:rsidR="00871653" w:rsidRPr="00290C15" w:rsidRDefault="00542E91"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591C4E87" w14:textId="77777777" w:rsidR="00871653" w:rsidRPr="00290C15" w:rsidRDefault="00871653" w:rsidP="001A248F">
            <w:pPr>
              <w:tabs>
                <w:tab w:val="left" w:pos="567"/>
              </w:tabs>
              <w:spacing w:after="0"/>
              <w:rPr>
                <w:rFonts w:ascii="Arial" w:hAnsi="Arial" w:cs="Arial"/>
              </w:rPr>
            </w:pPr>
            <w:r w:rsidRPr="00290C15">
              <w:rPr>
                <w:rFonts w:ascii="Arial" w:hAnsi="Arial" w:cs="Arial"/>
              </w:rPr>
              <w:t>Testing part:</w:t>
            </w:r>
          </w:p>
          <w:p w14:paraId="2DFD6617" w14:textId="77777777" w:rsidR="00871653" w:rsidRPr="00290C15" w:rsidRDefault="00871653" w:rsidP="0036248C">
            <w:pPr>
              <w:tabs>
                <w:tab w:val="left" w:pos="567"/>
              </w:tabs>
              <w:spacing w:after="0"/>
              <w:rPr>
                <w:rFonts w:ascii="Arial" w:hAnsi="Arial" w:cs="Arial"/>
                <w:lang w:eastAsia="ja-JP"/>
              </w:rPr>
            </w:pPr>
            <w:r w:rsidRPr="00290C15">
              <w:rPr>
                <w:rFonts w:ascii="Arial" w:hAnsi="Arial" w:cs="Arial" w:hint="eastAsia"/>
                <w:lang w:eastAsia="ja-JP"/>
              </w:rPr>
              <w:t>No</w:t>
            </w:r>
          </w:p>
        </w:tc>
      </w:tr>
      <w:tr w:rsidR="00290C15" w:rsidRPr="008836AC" w14:paraId="77468775" w14:textId="77777777" w:rsidTr="00871653">
        <w:tc>
          <w:tcPr>
            <w:tcW w:w="2436" w:type="dxa"/>
          </w:tcPr>
          <w:p w14:paraId="20B9D952" w14:textId="77777777" w:rsidR="00290C15" w:rsidRPr="008836AC" w:rsidRDefault="00290C15" w:rsidP="00290C15">
            <w:pPr>
              <w:tabs>
                <w:tab w:val="left" w:pos="567"/>
              </w:tabs>
              <w:spacing w:after="0"/>
              <w:rPr>
                <w:rFonts w:ascii="Arial" w:hAnsi="Arial" w:cs="Arial"/>
                <w:b/>
              </w:rPr>
            </w:pPr>
            <w:r w:rsidRPr="008836AC">
              <w:rPr>
                <w:rFonts w:ascii="Arial" w:hAnsi="Arial" w:cs="Arial"/>
                <w:b/>
              </w:rPr>
              <w:t>Acronym</w:t>
            </w:r>
          </w:p>
        </w:tc>
        <w:tc>
          <w:tcPr>
            <w:tcW w:w="7650" w:type="dxa"/>
            <w:gridSpan w:val="5"/>
          </w:tcPr>
          <w:p w14:paraId="14D2D51D" w14:textId="7E6BAA95" w:rsidR="00290C15" w:rsidRPr="00290C15" w:rsidRDefault="009853F8" w:rsidP="00290C15">
            <w:pPr>
              <w:tabs>
                <w:tab w:val="left" w:pos="567"/>
              </w:tabs>
              <w:spacing w:after="0"/>
              <w:rPr>
                <w:rFonts w:ascii="Arial" w:hAnsi="Arial" w:cs="Arial"/>
              </w:rPr>
            </w:pPr>
            <w:r>
              <w:rPr>
                <w:rFonts w:ascii="Arial" w:hAnsi="Arial" w:cs="Arial"/>
              </w:rPr>
              <w:t>NR_</w:t>
            </w:r>
            <w:r w:rsidR="00FC65C1">
              <w:rPr>
                <w:rFonts w:ascii="Arial" w:hAnsi="Arial" w:cs="Arial"/>
              </w:rPr>
              <w:t>SUL_UL_n24</w:t>
            </w:r>
          </w:p>
        </w:tc>
      </w:tr>
      <w:tr w:rsidR="00290C15" w:rsidRPr="008836AC" w14:paraId="396E2C1B" w14:textId="77777777" w:rsidTr="00871653">
        <w:tc>
          <w:tcPr>
            <w:tcW w:w="2436" w:type="dxa"/>
          </w:tcPr>
          <w:p w14:paraId="67C7901C" w14:textId="77777777" w:rsidR="00290C15" w:rsidRPr="008836AC" w:rsidRDefault="00290C15" w:rsidP="00290C15">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DF05EB5" w14:textId="4BA51EDD" w:rsidR="00290C15" w:rsidRDefault="00542E91" w:rsidP="00290C15">
            <w:pPr>
              <w:tabs>
                <w:tab w:val="left" w:pos="567"/>
              </w:tabs>
              <w:spacing w:after="0"/>
              <w:rPr>
                <w:rFonts w:ascii="Arial" w:hAnsi="Arial" w:cs="Arial"/>
                <w:lang w:eastAsia="ja-JP"/>
              </w:rPr>
            </w:pPr>
            <w:r w:rsidRPr="00542E91">
              <w:rPr>
                <w:rFonts w:ascii="Arial" w:hAnsi="Arial" w:cs="Arial"/>
                <w:lang w:eastAsia="ja-JP"/>
              </w:rPr>
              <w:t>8</w:t>
            </w:r>
            <w:r w:rsidR="00E97882">
              <w:rPr>
                <w:rFonts w:ascii="Arial" w:hAnsi="Arial" w:cs="Arial"/>
                <w:lang w:eastAsia="ja-JP"/>
              </w:rPr>
              <w:t>8008</w:t>
            </w:r>
            <w:r w:rsidR="00FC65C1">
              <w:rPr>
                <w:rFonts w:ascii="Arial" w:hAnsi="Arial" w:cs="Arial"/>
                <w:lang w:eastAsia="ja-JP"/>
              </w:rPr>
              <w:t>3</w:t>
            </w:r>
          </w:p>
        </w:tc>
      </w:tr>
      <w:tr w:rsidR="00B6300F" w:rsidRPr="008836AC" w14:paraId="2B9FBF37" w14:textId="77777777" w:rsidTr="00871653">
        <w:tc>
          <w:tcPr>
            <w:tcW w:w="2436" w:type="dxa"/>
          </w:tcPr>
          <w:p w14:paraId="529EE67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4FB66B3" w14:textId="0B390477" w:rsidR="00B6300F" w:rsidRPr="008836AC" w:rsidRDefault="00542E91" w:rsidP="008836AC">
            <w:pPr>
              <w:tabs>
                <w:tab w:val="left" w:pos="567"/>
              </w:tabs>
              <w:spacing w:after="0"/>
              <w:rPr>
                <w:rFonts w:ascii="Arial" w:hAnsi="Arial" w:cs="Arial"/>
                <w:lang w:eastAsia="ja-JP"/>
              </w:rPr>
            </w:pPr>
            <w:r w:rsidRPr="00542E91">
              <w:rPr>
                <w:rFonts w:ascii="Arial" w:hAnsi="Arial" w:cs="Arial"/>
                <w:lang w:eastAsia="ja-JP"/>
              </w:rPr>
              <w:t>RP-</w:t>
            </w:r>
            <w:r w:rsidR="009853F8">
              <w:rPr>
                <w:rFonts w:ascii="Arial" w:hAnsi="Arial" w:cs="Arial"/>
                <w:lang w:eastAsia="ja-JP"/>
              </w:rPr>
              <w:t>201</w:t>
            </w:r>
            <w:r w:rsidR="00FC65C1">
              <w:rPr>
                <w:rFonts w:ascii="Arial" w:hAnsi="Arial" w:cs="Arial"/>
                <w:lang w:eastAsia="ja-JP"/>
              </w:rPr>
              <w:t>251</w:t>
            </w:r>
          </w:p>
        </w:tc>
      </w:tr>
      <w:tr w:rsidR="00871653" w:rsidRPr="008836AC" w14:paraId="0164AA52" w14:textId="77777777" w:rsidTr="00871653">
        <w:tc>
          <w:tcPr>
            <w:tcW w:w="2436" w:type="dxa"/>
          </w:tcPr>
          <w:p w14:paraId="2A7760D2"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0CA28D6"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68D7DB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D1BFB58" w14:textId="77777777" w:rsidR="00871653" w:rsidRPr="008836AC" w:rsidRDefault="00871653" w:rsidP="008836AC">
            <w:pPr>
              <w:tabs>
                <w:tab w:val="left" w:pos="567"/>
              </w:tabs>
              <w:spacing w:after="0"/>
              <w:rPr>
                <w:rFonts w:ascii="Arial" w:hAnsi="Arial" w:cs="Arial"/>
                <w:lang w:eastAsia="ja-JP"/>
              </w:rPr>
            </w:pPr>
          </w:p>
        </w:tc>
        <w:tc>
          <w:tcPr>
            <w:tcW w:w="1842" w:type="dxa"/>
          </w:tcPr>
          <w:p w14:paraId="5586251A" w14:textId="0D3B4BC0"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bookmarkStart w:id="0" w:name="OLE_LINK104"/>
            <w:bookmarkStart w:id="1" w:name="OLE_LINK105"/>
            <w:r w:rsidR="00542E91">
              <w:rPr>
                <w:rFonts w:ascii="Arial" w:hAnsi="Arial" w:cs="Arial"/>
                <w:lang w:eastAsia="ja-JP"/>
              </w:rPr>
              <w:t>0</w:t>
            </w:r>
            <w:r w:rsidR="0045600E">
              <w:rPr>
                <w:rFonts w:ascii="Arial" w:hAnsi="Arial" w:cs="Arial"/>
                <w:lang w:eastAsia="ja-JP"/>
              </w:rPr>
              <w:t>6</w:t>
            </w:r>
            <w:r w:rsidRPr="00290C15">
              <w:rPr>
                <w:rFonts w:ascii="Arial" w:hAnsi="Arial" w:cs="Arial"/>
                <w:lang w:eastAsia="ja-JP"/>
              </w:rPr>
              <w:t>/</w:t>
            </w:r>
            <w:r w:rsidR="00290C15" w:rsidRPr="00290C15">
              <w:rPr>
                <w:rFonts w:ascii="Arial" w:hAnsi="Arial" w:cs="Arial"/>
                <w:lang w:eastAsia="ja-JP"/>
              </w:rPr>
              <w:t>202</w:t>
            </w:r>
            <w:bookmarkEnd w:id="0"/>
            <w:bookmarkEnd w:id="1"/>
            <w:r w:rsidR="00E97882">
              <w:rPr>
                <w:rFonts w:ascii="Arial" w:hAnsi="Arial" w:cs="Arial"/>
                <w:lang w:eastAsia="ja-JP"/>
              </w:rPr>
              <w:t>1 (Changed)</w:t>
            </w:r>
          </w:p>
        </w:tc>
        <w:tc>
          <w:tcPr>
            <w:tcW w:w="2268" w:type="dxa"/>
          </w:tcPr>
          <w:p w14:paraId="164A30E3" w14:textId="3E34CFD3" w:rsidR="00871653" w:rsidRPr="008836AC"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r w:rsidR="00542E91">
              <w:rPr>
                <w:rFonts w:ascii="Arial" w:hAnsi="Arial" w:cs="Arial"/>
                <w:lang w:eastAsia="ja-JP"/>
              </w:rPr>
              <w:t>0</w:t>
            </w:r>
            <w:r w:rsidR="0045600E">
              <w:rPr>
                <w:rFonts w:ascii="Arial" w:hAnsi="Arial" w:cs="Arial"/>
                <w:lang w:eastAsia="ja-JP"/>
              </w:rPr>
              <w:t>6</w:t>
            </w:r>
            <w:r w:rsidR="00542E91" w:rsidRPr="00290C15">
              <w:rPr>
                <w:rFonts w:ascii="Arial" w:hAnsi="Arial" w:cs="Arial"/>
                <w:lang w:eastAsia="ja-JP"/>
              </w:rPr>
              <w:t>/202</w:t>
            </w:r>
            <w:r w:rsidR="00E97882">
              <w:rPr>
                <w:rFonts w:ascii="Arial" w:hAnsi="Arial" w:cs="Arial"/>
                <w:lang w:eastAsia="ja-JP"/>
              </w:rPr>
              <w:t>1 (Changed)</w:t>
            </w:r>
          </w:p>
        </w:tc>
        <w:tc>
          <w:tcPr>
            <w:tcW w:w="1694" w:type="dxa"/>
            <w:gridSpan w:val="2"/>
          </w:tcPr>
          <w:p w14:paraId="37423128" w14:textId="77777777"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F3429A4" w14:textId="77777777" w:rsidTr="00871653">
        <w:tc>
          <w:tcPr>
            <w:tcW w:w="2436" w:type="dxa"/>
          </w:tcPr>
          <w:p w14:paraId="0DE6B6A7"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F9D43F"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9506758" w14:textId="77777777" w:rsidR="00871653" w:rsidRPr="008836AC" w:rsidRDefault="00871653" w:rsidP="008836AC">
            <w:pPr>
              <w:tabs>
                <w:tab w:val="left" w:pos="567"/>
              </w:tabs>
              <w:spacing w:after="0"/>
              <w:rPr>
                <w:rFonts w:ascii="Arial" w:hAnsi="Arial" w:cs="Arial"/>
                <w:lang w:eastAsia="ja-JP"/>
              </w:rPr>
            </w:pPr>
          </w:p>
        </w:tc>
        <w:tc>
          <w:tcPr>
            <w:tcW w:w="1842" w:type="dxa"/>
          </w:tcPr>
          <w:p w14:paraId="3C994CB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6021200F" w14:textId="0B17D0F2" w:rsidR="00871653" w:rsidRPr="008836AC" w:rsidRDefault="00E97882" w:rsidP="008836AC">
            <w:pPr>
              <w:tabs>
                <w:tab w:val="left" w:pos="567"/>
              </w:tabs>
              <w:spacing w:after="0"/>
              <w:rPr>
                <w:rFonts w:ascii="Arial" w:hAnsi="Arial" w:cs="Arial"/>
                <w:lang w:eastAsia="ja-JP"/>
              </w:rPr>
            </w:pPr>
            <w:r>
              <w:rPr>
                <w:rFonts w:ascii="Arial" w:hAnsi="Arial" w:cs="Arial"/>
                <w:color w:val="00B050"/>
                <w:lang w:eastAsia="ja-JP"/>
              </w:rPr>
              <w:t>2</w:t>
            </w:r>
            <w:r w:rsidR="009853F8">
              <w:rPr>
                <w:rFonts w:ascii="Arial" w:hAnsi="Arial" w:cs="Arial"/>
                <w:color w:val="00B050"/>
                <w:lang w:eastAsia="ja-JP"/>
              </w:rPr>
              <w:t>5</w:t>
            </w:r>
            <w:r w:rsidR="00871653" w:rsidRPr="00290C15">
              <w:rPr>
                <w:rFonts w:ascii="Arial" w:hAnsi="Arial" w:cs="Arial"/>
                <w:color w:val="00B050"/>
                <w:lang w:eastAsia="ja-JP"/>
              </w:rPr>
              <w:t>%</w:t>
            </w:r>
          </w:p>
        </w:tc>
        <w:tc>
          <w:tcPr>
            <w:tcW w:w="2268" w:type="dxa"/>
          </w:tcPr>
          <w:p w14:paraId="71D7CAE5" w14:textId="77777777" w:rsidR="00542E91"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p>
          <w:p w14:paraId="7E8F9F29" w14:textId="77777777" w:rsidR="00871653" w:rsidRPr="008836AC" w:rsidRDefault="00542E91" w:rsidP="00290C15">
            <w:pPr>
              <w:tabs>
                <w:tab w:val="left" w:pos="567"/>
              </w:tabs>
              <w:spacing w:after="0"/>
              <w:rPr>
                <w:rFonts w:ascii="Arial" w:hAnsi="Arial" w:cs="Arial"/>
                <w:lang w:eastAsia="ja-JP"/>
              </w:rPr>
            </w:pPr>
            <w:r>
              <w:rPr>
                <w:rFonts w:ascii="Arial" w:hAnsi="Arial" w:cs="Arial"/>
                <w:lang w:eastAsia="ja-JP"/>
              </w:rPr>
              <w:t>0%</w:t>
            </w:r>
          </w:p>
        </w:tc>
        <w:tc>
          <w:tcPr>
            <w:tcW w:w="1694" w:type="dxa"/>
            <w:gridSpan w:val="2"/>
          </w:tcPr>
          <w:p w14:paraId="66D9DE5B" w14:textId="77777777"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1F2E5797"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FE2FB9E"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1DBCC5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83B0DAE"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C88B184" w14:textId="77777777" w:rsidR="001F486F" w:rsidRPr="001F486F" w:rsidRDefault="001F486F" w:rsidP="001F486F">
      <w:pPr>
        <w:pStyle w:val="ListParagraph"/>
        <w:tabs>
          <w:tab w:val="left" w:pos="567"/>
        </w:tabs>
        <w:ind w:leftChars="0" w:left="924"/>
        <w:rPr>
          <w:rFonts w:ascii="Arial" w:hAnsi="Arial" w:cs="Arial"/>
          <w:color w:val="FF0000"/>
        </w:rPr>
      </w:pPr>
    </w:p>
    <w:p w14:paraId="730EDE9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4CF99182" w14:textId="77777777" w:rsidTr="00290C15">
        <w:tc>
          <w:tcPr>
            <w:tcW w:w="2751" w:type="dxa"/>
            <w:gridSpan w:val="2"/>
          </w:tcPr>
          <w:p w14:paraId="1C7ECF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47E59107" w14:textId="77777777" w:rsidR="00EF4800" w:rsidRPr="008836AC" w:rsidRDefault="00290C15" w:rsidP="001A248F">
            <w:pPr>
              <w:tabs>
                <w:tab w:val="left" w:pos="567"/>
              </w:tabs>
              <w:spacing w:after="0"/>
              <w:rPr>
                <w:rFonts w:ascii="Arial" w:hAnsi="Arial" w:cs="Arial"/>
                <w:color w:val="FF0000"/>
              </w:rPr>
            </w:pPr>
            <w:r>
              <w:rPr>
                <w:rFonts w:ascii="Arial" w:eastAsiaTheme="minorEastAsia" w:hAnsi="Arial" w:cs="Arial"/>
                <w:lang w:eastAsia="zh-CN"/>
              </w:rPr>
              <w:t>R4</w:t>
            </w:r>
          </w:p>
        </w:tc>
      </w:tr>
      <w:tr w:rsidR="00290C15" w:rsidRPr="008836AC" w14:paraId="09ED077C" w14:textId="77777777" w:rsidTr="00290C15">
        <w:tc>
          <w:tcPr>
            <w:tcW w:w="1416" w:type="dxa"/>
            <w:vMerge w:val="restart"/>
            <w:vAlign w:val="center"/>
          </w:tcPr>
          <w:p w14:paraId="1D500B82" w14:textId="77777777" w:rsidR="00290C15" w:rsidRPr="008836AC" w:rsidRDefault="00290C15" w:rsidP="00290C15">
            <w:pPr>
              <w:tabs>
                <w:tab w:val="left" w:pos="567"/>
              </w:tabs>
              <w:rPr>
                <w:rFonts w:ascii="Arial" w:hAnsi="Arial" w:cs="Arial"/>
                <w:b/>
              </w:rPr>
            </w:pPr>
            <w:r w:rsidRPr="008836AC">
              <w:rPr>
                <w:rFonts w:ascii="Arial" w:hAnsi="Arial" w:cs="Arial"/>
                <w:b/>
              </w:rPr>
              <w:t>Rapporteur</w:t>
            </w:r>
          </w:p>
        </w:tc>
        <w:tc>
          <w:tcPr>
            <w:tcW w:w="1335" w:type="dxa"/>
          </w:tcPr>
          <w:p w14:paraId="22D6478E" w14:textId="77777777" w:rsidR="00290C15" w:rsidRPr="008836AC" w:rsidRDefault="00290C15" w:rsidP="00290C15">
            <w:pPr>
              <w:tabs>
                <w:tab w:val="left" w:pos="567"/>
              </w:tabs>
              <w:spacing w:after="0"/>
              <w:rPr>
                <w:rFonts w:ascii="Arial" w:hAnsi="Arial" w:cs="Arial"/>
                <w:b/>
              </w:rPr>
            </w:pPr>
            <w:r w:rsidRPr="008836AC">
              <w:rPr>
                <w:rFonts w:ascii="Arial" w:hAnsi="Arial" w:cs="Arial"/>
                <w:b/>
              </w:rPr>
              <w:t>Name</w:t>
            </w:r>
          </w:p>
        </w:tc>
        <w:tc>
          <w:tcPr>
            <w:tcW w:w="7335" w:type="dxa"/>
          </w:tcPr>
          <w:p w14:paraId="1183D773" w14:textId="0634689B" w:rsidR="00290C15" w:rsidRDefault="00E97882" w:rsidP="00290C15">
            <w:pPr>
              <w:tabs>
                <w:tab w:val="left" w:pos="567"/>
              </w:tabs>
              <w:spacing w:after="0"/>
              <w:rPr>
                <w:rFonts w:ascii="Arial" w:hAnsi="Arial" w:cs="Arial"/>
                <w:lang w:eastAsia="zh-CN"/>
              </w:rPr>
            </w:pPr>
            <w:r>
              <w:rPr>
                <w:rFonts w:ascii="Arial" w:hAnsi="Arial" w:cs="Arial"/>
                <w:lang w:eastAsia="zh-CN"/>
              </w:rPr>
              <w:t>Ojas Choksi</w:t>
            </w:r>
          </w:p>
        </w:tc>
      </w:tr>
      <w:tr w:rsidR="00290C15" w:rsidRPr="008836AC" w14:paraId="255AB41D" w14:textId="77777777" w:rsidTr="00290C15">
        <w:tc>
          <w:tcPr>
            <w:tcW w:w="1416" w:type="dxa"/>
            <w:vMerge/>
          </w:tcPr>
          <w:p w14:paraId="6544D611" w14:textId="77777777" w:rsidR="00290C15" w:rsidRPr="008836AC" w:rsidRDefault="00290C15" w:rsidP="00290C15">
            <w:pPr>
              <w:tabs>
                <w:tab w:val="left" w:pos="567"/>
              </w:tabs>
              <w:rPr>
                <w:rFonts w:ascii="Arial" w:hAnsi="Arial" w:cs="Arial"/>
                <w:b/>
              </w:rPr>
            </w:pPr>
          </w:p>
        </w:tc>
        <w:tc>
          <w:tcPr>
            <w:tcW w:w="1335" w:type="dxa"/>
          </w:tcPr>
          <w:p w14:paraId="1CD548F5" w14:textId="77777777" w:rsidR="00290C15" w:rsidRPr="008836AC" w:rsidRDefault="00290C15" w:rsidP="00290C15">
            <w:pPr>
              <w:tabs>
                <w:tab w:val="left" w:pos="567"/>
              </w:tabs>
              <w:spacing w:after="0"/>
              <w:rPr>
                <w:rFonts w:ascii="Arial" w:hAnsi="Arial" w:cs="Arial"/>
                <w:b/>
              </w:rPr>
            </w:pPr>
            <w:r w:rsidRPr="008836AC">
              <w:rPr>
                <w:rFonts w:ascii="Arial" w:hAnsi="Arial" w:cs="Arial"/>
                <w:b/>
              </w:rPr>
              <w:t>Company</w:t>
            </w:r>
          </w:p>
        </w:tc>
        <w:tc>
          <w:tcPr>
            <w:tcW w:w="7335" w:type="dxa"/>
          </w:tcPr>
          <w:p w14:paraId="3D5C9F5E" w14:textId="1B4F9C01" w:rsidR="00290C15" w:rsidRDefault="00E97882" w:rsidP="00290C15">
            <w:pPr>
              <w:tabs>
                <w:tab w:val="left" w:pos="567"/>
              </w:tabs>
              <w:spacing w:after="0"/>
              <w:rPr>
                <w:rFonts w:ascii="Arial" w:hAnsi="Arial" w:cs="Arial"/>
                <w:lang w:eastAsia="zh-CN"/>
              </w:rPr>
            </w:pPr>
            <w:r>
              <w:rPr>
                <w:rFonts w:ascii="Arial" w:hAnsi="Arial" w:cs="Arial"/>
                <w:lang w:eastAsia="zh-CN"/>
              </w:rPr>
              <w:t>Ligado Networks</w:t>
            </w:r>
          </w:p>
        </w:tc>
      </w:tr>
      <w:tr w:rsidR="00290C15" w:rsidRPr="008836AC" w14:paraId="16F0D8C9" w14:textId="77777777" w:rsidTr="00290C15">
        <w:tc>
          <w:tcPr>
            <w:tcW w:w="1416" w:type="dxa"/>
            <w:vMerge/>
          </w:tcPr>
          <w:p w14:paraId="23BC83A5" w14:textId="77777777" w:rsidR="00290C15" w:rsidRPr="008836AC" w:rsidRDefault="00290C15" w:rsidP="00290C15">
            <w:pPr>
              <w:tabs>
                <w:tab w:val="left" w:pos="567"/>
              </w:tabs>
              <w:rPr>
                <w:rFonts w:ascii="Arial" w:hAnsi="Arial" w:cs="Arial"/>
                <w:b/>
              </w:rPr>
            </w:pPr>
          </w:p>
        </w:tc>
        <w:tc>
          <w:tcPr>
            <w:tcW w:w="1335" w:type="dxa"/>
          </w:tcPr>
          <w:p w14:paraId="121312E2" w14:textId="77777777" w:rsidR="00290C15" w:rsidRPr="008836AC" w:rsidRDefault="00290C15" w:rsidP="00290C15">
            <w:pPr>
              <w:tabs>
                <w:tab w:val="left" w:pos="567"/>
              </w:tabs>
              <w:spacing w:after="0"/>
              <w:rPr>
                <w:rFonts w:ascii="Arial" w:hAnsi="Arial" w:cs="Arial"/>
                <w:b/>
              </w:rPr>
            </w:pPr>
            <w:r w:rsidRPr="008836AC">
              <w:rPr>
                <w:rFonts w:ascii="Arial" w:hAnsi="Arial" w:cs="Arial"/>
                <w:b/>
              </w:rPr>
              <w:t>Email</w:t>
            </w:r>
          </w:p>
        </w:tc>
        <w:tc>
          <w:tcPr>
            <w:tcW w:w="7335" w:type="dxa"/>
          </w:tcPr>
          <w:p w14:paraId="00C81596" w14:textId="27BE6F04" w:rsidR="00290C15" w:rsidRDefault="00E97882" w:rsidP="00290C15">
            <w:pPr>
              <w:tabs>
                <w:tab w:val="left" w:pos="567"/>
              </w:tabs>
              <w:spacing w:after="0"/>
              <w:rPr>
                <w:rFonts w:ascii="Arial" w:hAnsi="Arial" w:cs="Arial"/>
                <w:lang w:eastAsia="zh-CN"/>
              </w:rPr>
            </w:pPr>
            <w:r>
              <w:rPr>
                <w:rFonts w:ascii="Arial" w:hAnsi="Arial" w:cs="Arial"/>
                <w:lang w:eastAsia="zh-CN"/>
              </w:rPr>
              <w:t>ojas.choksi@ligado.com</w:t>
            </w:r>
          </w:p>
        </w:tc>
      </w:tr>
    </w:tbl>
    <w:p w14:paraId="30B960D4" w14:textId="77777777" w:rsidR="006C4E32" w:rsidRDefault="006C4E32" w:rsidP="000D17BC">
      <w:pPr>
        <w:pBdr>
          <w:bottom w:val="single" w:sz="4" w:space="1" w:color="auto"/>
        </w:pBdr>
        <w:spacing w:after="0"/>
        <w:rPr>
          <w:rFonts w:ascii="Arial" w:hAnsi="Arial" w:cs="Arial"/>
        </w:rPr>
      </w:pPr>
    </w:p>
    <w:p w14:paraId="52C460C5" w14:textId="77777777" w:rsidR="006C4E32" w:rsidRPr="00430FCA" w:rsidRDefault="006C4E32" w:rsidP="006C4E32">
      <w:pPr>
        <w:pBdr>
          <w:bottom w:val="single" w:sz="4" w:space="1" w:color="auto"/>
        </w:pBdr>
        <w:rPr>
          <w:rFonts w:ascii="Arial" w:hAnsi="Arial" w:cs="Arial"/>
        </w:rPr>
      </w:pPr>
    </w:p>
    <w:p w14:paraId="52C14D2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48B6AC8" w14:textId="77777777" w:rsidTr="001A248F">
        <w:trPr>
          <w:jc w:val="center"/>
        </w:trPr>
        <w:tc>
          <w:tcPr>
            <w:tcW w:w="6185" w:type="dxa"/>
            <w:shd w:val="clear" w:color="auto" w:fill="E0E0E0"/>
          </w:tcPr>
          <w:p w14:paraId="5CB9C2C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D717467" w14:textId="345B4505" w:rsidR="00D22398" w:rsidRPr="008836AC" w:rsidRDefault="00E97882" w:rsidP="00C4666A">
            <w:pPr>
              <w:pStyle w:val="TAL"/>
              <w:jc w:val="center"/>
              <w:rPr>
                <w:color w:val="FF0000"/>
                <w:lang w:eastAsia="ja-JP"/>
              </w:rPr>
            </w:pPr>
            <w:r>
              <w:rPr>
                <w:color w:val="FF0000"/>
                <w:lang w:eastAsia="ja-JP"/>
              </w:rPr>
              <w:t>Yes</w:t>
            </w:r>
          </w:p>
        </w:tc>
      </w:tr>
    </w:tbl>
    <w:p w14:paraId="538C72EA" w14:textId="77777777" w:rsidR="00D22398" w:rsidRDefault="00D22398" w:rsidP="0039390A">
      <w:pPr>
        <w:spacing w:after="0"/>
        <w:rPr>
          <w:rFonts w:ascii="Arial" w:hAnsi="Arial" w:cs="Arial"/>
        </w:rPr>
      </w:pPr>
    </w:p>
    <w:p w14:paraId="4E21694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2D1973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DA24C6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659F359" w14:textId="77777777" w:rsidR="003B7182" w:rsidRDefault="003B7182" w:rsidP="00C17C6C">
      <w:pPr>
        <w:spacing w:after="0"/>
        <w:rPr>
          <w:rFonts w:ascii="Arial" w:hAnsi="Arial" w:cs="Arial"/>
        </w:rPr>
      </w:pPr>
    </w:p>
    <w:p w14:paraId="02A1EB03"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8C195E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5A08128"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987BBE5" w14:textId="77777777" w:rsidR="00701410" w:rsidRDefault="00701410" w:rsidP="00701410">
      <w:pPr>
        <w:pStyle w:val="Heading4"/>
        <w:rPr>
          <w:lang w:eastAsia="ja-JP"/>
        </w:rPr>
      </w:pPr>
      <w:r>
        <w:rPr>
          <w:lang w:eastAsia="ja-JP"/>
        </w:rPr>
        <w:t>2.1.1</w:t>
      </w:r>
      <w:r>
        <w:rPr>
          <w:lang w:eastAsia="ja-JP"/>
        </w:rPr>
        <w:tab/>
        <w:t>Agreements</w:t>
      </w:r>
    </w:p>
    <w:p w14:paraId="373FE3EF" w14:textId="77777777" w:rsidR="003A4B47" w:rsidRPr="00701410" w:rsidRDefault="00701410" w:rsidP="00701410">
      <w:pPr>
        <w:pStyle w:val="Heading4"/>
        <w:rPr>
          <w:lang w:eastAsia="ja-JP"/>
        </w:rPr>
      </w:pPr>
      <w:r>
        <w:rPr>
          <w:lang w:eastAsia="ja-JP"/>
        </w:rPr>
        <w:t>2.1.2</w:t>
      </w:r>
      <w:r>
        <w:rPr>
          <w:lang w:eastAsia="ja-JP"/>
        </w:rPr>
        <w:tab/>
        <w:t>Remaining Open issues</w:t>
      </w:r>
    </w:p>
    <w:p w14:paraId="291813F4"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BC24019" w14:textId="77777777" w:rsidR="00701410" w:rsidRDefault="00701410" w:rsidP="00701410">
      <w:pPr>
        <w:pStyle w:val="Heading4"/>
        <w:rPr>
          <w:lang w:eastAsia="ja-JP"/>
        </w:rPr>
      </w:pPr>
      <w:r>
        <w:rPr>
          <w:lang w:eastAsia="ja-JP"/>
        </w:rPr>
        <w:t>2.2.1</w:t>
      </w:r>
      <w:r>
        <w:rPr>
          <w:lang w:eastAsia="ja-JP"/>
        </w:rPr>
        <w:tab/>
        <w:t>Agreements</w:t>
      </w:r>
    </w:p>
    <w:p w14:paraId="0621CB5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9835E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FD93BF7" w14:textId="77777777" w:rsidR="00701410" w:rsidRDefault="00701410" w:rsidP="00701410">
      <w:pPr>
        <w:pStyle w:val="Heading4"/>
        <w:rPr>
          <w:lang w:eastAsia="ja-JP"/>
        </w:rPr>
      </w:pPr>
      <w:r>
        <w:rPr>
          <w:lang w:eastAsia="ja-JP"/>
        </w:rPr>
        <w:t>2.3.1</w:t>
      </w:r>
      <w:r>
        <w:rPr>
          <w:lang w:eastAsia="ja-JP"/>
        </w:rPr>
        <w:tab/>
        <w:t>Agreements</w:t>
      </w:r>
    </w:p>
    <w:p w14:paraId="6BDE2382"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4051595"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219C994" w14:textId="77777777" w:rsidR="00701410" w:rsidRDefault="00701410" w:rsidP="00701410">
      <w:pPr>
        <w:pStyle w:val="Heading4"/>
        <w:rPr>
          <w:lang w:eastAsia="ja-JP"/>
        </w:rPr>
      </w:pPr>
      <w:r>
        <w:rPr>
          <w:lang w:eastAsia="ja-JP"/>
        </w:rPr>
        <w:t>2.4.1</w:t>
      </w:r>
      <w:r>
        <w:rPr>
          <w:lang w:eastAsia="ja-JP"/>
        </w:rPr>
        <w:tab/>
        <w:t>Agreements</w:t>
      </w:r>
    </w:p>
    <w:p w14:paraId="0256DB15" w14:textId="4DE372EF" w:rsidR="00542E91" w:rsidRPr="00AF615E" w:rsidRDefault="00542E91" w:rsidP="00542E91">
      <w:pPr>
        <w:rPr>
          <w:b/>
          <w:sz w:val="22"/>
          <w:szCs w:val="22"/>
          <w:u w:val="single"/>
          <w:lang w:eastAsia="ja-JP"/>
        </w:rPr>
      </w:pPr>
      <w:r w:rsidRPr="00AF615E">
        <w:rPr>
          <w:b/>
          <w:sz w:val="22"/>
          <w:szCs w:val="22"/>
          <w:u w:val="single"/>
          <w:lang w:eastAsia="ja-JP"/>
        </w:rPr>
        <w:t>RAN4#9</w:t>
      </w:r>
      <w:r w:rsidR="00E97882" w:rsidRPr="00AF615E">
        <w:rPr>
          <w:b/>
          <w:sz w:val="22"/>
          <w:szCs w:val="22"/>
          <w:u w:val="single"/>
          <w:lang w:eastAsia="ja-JP"/>
        </w:rPr>
        <w:t>6</w:t>
      </w:r>
      <w:r w:rsidRPr="00AF615E">
        <w:rPr>
          <w:b/>
          <w:sz w:val="22"/>
          <w:szCs w:val="22"/>
          <w:u w:val="single"/>
          <w:lang w:eastAsia="ja-JP"/>
        </w:rPr>
        <w:t>e</w:t>
      </w:r>
    </w:p>
    <w:p w14:paraId="591F5D77" w14:textId="3C07E555" w:rsidR="00542E91" w:rsidRPr="00AF615E" w:rsidRDefault="00542E91" w:rsidP="00AF615E">
      <w:pPr>
        <w:pStyle w:val="ListParagraph"/>
        <w:numPr>
          <w:ilvl w:val="0"/>
          <w:numId w:val="24"/>
        </w:numPr>
        <w:ind w:leftChars="0"/>
        <w:rPr>
          <w:rFonts w:ascii="Times New Roman" w:eastAsiaTheme="minorEastAsia" w:hAnsi="Times New Roman"/>
          <w:sz w:val="22"/>
          <w:lang w:eastAsia="zh-CN"/>
        </w:rPr>
      </w:pPr>
      <w:r w:rsidRPr="00AF615E">
        <w:rPr>
          <w:rFonts w:ascii="Times New Roman" w:eastAsiaTheme="minorEastAsia" w:hAnsi="Times New Roman"/>
          <w:sz w:val="22"/>
          <w:lang w:eastAsia="zh-CN"/>
        </w:rPr>
        <w:t xml:space="preserve">Work plan </w:t>
      </w:r>
      <w:r w:rsidR="00E92FE1">
        <w:rPr>
          <w:rFonts w:ascii="Times New Roman" w:eastAsiaTheme="minorEastAsia" w:hAnsi="Times New Roman"/>
          <w:sz w:val="22"/>
          <w:lang w:eastAsia="zh-CN"/>
        </w:rPr>
        <w:t xml:space="preserve">in [1] </w:t>
      </w:r>
      <w:r w:rsidRPr="00AF615E">
        <w:rPr>
          <w:rFonts w:ascii="Times New Roman" w:eastAsiaTheme="minorEastAsia" w:hAnsi="Times New Roman"/>
          <w:sz w:val="22"/>
          <w:lang w:eastAsia="zh-CN"/>
        </w:rPr>
        <w:t>was approved</w:t>
      </w:r>
      <w:r w:rsidR="00632F22" w:rsidRPr="00AF615E">
        <w:rPr>
          <w:rFonts w:ascii="Times New Roman" w:eastAsiaTheme="minorEastAsia" w:hAnsi="Times New Roman"/>
          <w:sz w:val="22"/>
          <w:lang w:eastAsia="zh-CN"/>
        </w:rPr>
        <w:t>.</w:t>
      </w:r>
    </w:p>
    <w:p w14:paraId="312E0BD3" w14:textId="6BB75BE6" w:rsidR="009853F8" w:rsidRPr="00AF615E" w:rsidRDefault="009853F8" w:rsidP="009853F8">
      <w:pPr>
        <w:pStyle w:val="ListParagraph"/>
        <w:numPr>
          <w:ilvl w:val="0"/>
          <w:numId w:val="24"/>
        </w:numPr>
        <w:ind w:leftChars="0"/>
        <w:rPr>
          <w:rFonts w:ascii="Times New Roman" w:eastAsiaTheme="minorEastAsia" w:hAnsi="Times New Roman"/>
          <w:sz w:val="22"/>
          <w:lang w:eastAsia="zh-CN"/>
        </w:rPr>
      </w:pPr>
      <w:r>
        <w:rPr>
          <w:rFonts w:ascii="Times New Roman" w:eastAsiaTheme="minorEastAsia" w:hAnsi="Times New Roman"/>
          <w:sz w:val="22"/>
          <w:lang w:eastAsia="zh-CN"/>
        </w:rPr>
        <w:t xml:space="preserve">System parameters for n24 </w:t>
      </w:r>
      <w:r w:rsidR="00E92FE1">
        <w:rPr>
          <w:rFonts w:ascii="Times New Roman" w:eastAsiaTheme="minorEastAsia" w:hAnsi="Times New Roman"/>
          <w:sz w:val="22"/>
          <w:lang w:eastAsia="zh-CN"/>
        </w:rPr>
        <w:t xml:space="preserve">in [2] </w:t>
      </w:r>
      <w:r>
        <w:rPr>
          <w:rFonts w:ascii="Times New Roman" w:eastAsiaTheme="minorEastAsia" w:hAnsi="Times New Roman"/>
          <w:sz w:val="22"/>
          <w:lang w:eastAsia="zh-CN"/>
        </w:rPr>
        <w:t>were approved.</w:t>
      </w:r>
    </w:p>
    <w:p w14:paraId="51D9A3B0" w14:textId="67065D79" w:rsidR="00AF615E" w:rsidRDefault="00320EFA" w:rsidP="00AF615E">
      <w:pPr>
        <w:pStyle w:val="ListParagraph"/>
        <w:numPr>
          <w:ilvl w:val="0"/>
          <w:numId w:val="24"/>
        </w:numPr>
        <w:ind w:leftChars="0"/>
        <w:rPr>
          <w:rFonts w:ascii="Times New Roman" w:eastAsiaTheme="minorEastAsia" w:hAnsi="Times New Roman"/>
          <w:sz w:val="22"/>
          <w:lang w:eastAsia="zh-CN"/>
        </w:rPr>
      </w:pPr>
      <w:r>
        <w:rPr>
          <w:rFonts w:ascii="Times New Roman" w:eastAsiaTheme="minorEastAsia" w:hAnsi="Times New Roman"/>
          <w:sz w:val="22"/>
          <w:lang w:eastAsia="zh-CN"/>
        </w:rPr>
        <w:t xml:space="preserve">The assessment and </w:t>
      </w:r>
      <w:r w:rsidRPr="00AF615E">
        <w:rPr>
          <w:rFonts w:ascii="Times New Roman" w:eastAsiaTheme="minorEastAsia" w:hAnsi="Times New Roman"/>
          <w:sz w:val="22"/>
          <w:lang w:eastAsia="zh-CN"/>
        </w:rPr>
        <w:t xml:space="preserve">proposal </w:t>
      </w:r>
      <w:r>
        <w:rPr>
          <w:rFonts w:ascii="Times New Roman" w:eastAsiaTheme="minorEastAsia" w:hAnsi="Times New Roman"/>
          <w:sz w:val="22"/>
          <w:lang w:eastAsia="zh-CN"/>
        </w:rPr>
        <w:t xml:space="preserve">related to </w:t>
      </w:r>
      <w:r w:rsidRPr="00AF615E">
        <w:rPr>
          <w:rFonts w:ascii="Times New Roman" w:eastAsiaTheme="minorEastAsia" w:hAnsi="Times New Roman"/>
          <w:sz w:val="22"/>
          <w:lang w:eastAsia="zh-CN"/>
        </w:rPr>
        <w:t>the linear ramp between 1627.5 – 1632.5 MHz for specification work</w:t>
      </w:r>
      <w:r w:rsidR="00E92FE1">
        <w:rPr>
          <w:rFonts w:ascii="Times New Roman" w:eastAsiaTheme="minorEastAsia" w:hAnsi="Times New Roman"/>
          <w:sz w:val="22"/>
          <w:lang w:eastAsia="zh-CN"/>
        </w:rPr>
        <w:t xml:space="preserve"> in [2]</w:t>
      </w:r>
      <w:r w:rsidRPr="00AF615E">
        <w:rPr>
          <w:rFonts w:ascii="Times New Roman" w:eastAsiaTheme="minorEastAsia" w:hAnsi="Times New Roman"/>
          <w:sz w:val="22"/>
          <w:lang w:eastAsia="zh-CN"/>
        </w:rPr>
        <w:t xml:space="preserve"> was approved</w:t>
      </w:r>
      <w:r w:rsidR="00AF615E" w:rsidRPr="00AF615E">
        <w:rPr>
          <w:rFonts w:ascii="Times New Roman" w:eastAsiaTheme="minorEastAsia" w:hAnsi="Times New Roman"/>
          <w:sz w:val="22"/>
          <w:lang w:eastAsia="zh-CN"/>
        </w:rPr>
        <w:t>.</w:t>
      </w:r>
    </w:p>
    <w:p w14:paraId="59083B89" w14:textId="77777777" w:rsidR="00701410" w:rsidRDefault="00701410" w:rsidP="00701410">
      <w:pPr>
        <w:pStyle w:val="Heading4"/>
        <w:rPr>
          <w:lang w:eastAsia="ja-JP"/>
        </w:rPr>
      </w:pPr>
      <w:r>
        <w:rPr>
          <w:lang w:eastAsia="ja-JP"/>
        </w:rPr>
        <w:t>2.4.2</w:t>
      </w:r>
      <w:r>
        <w:rPr>
          <w:lang w:eastAsia="ja-JP"/>
        </w:rPr>
        <w:tab/>
        <w:t>Remaining Open issues</w:t>
      </w:r>
    </w:p>
    <w:p w14:paraId="5E1A6E6C" w14:textId="043C94E6" w:rsidR="00AF615E" w:rsidRPr="00AF615E" w:rsidRDefault="00626694" w:rsidP="00AF615E">
      <w:pPr>
        <w:pStyle w:val="ListParagraph"/>
        <w:numPr>
          <w:ilvl w:val="0"/>
          <w:numId w:val="25"/>
        </w:numPr>
        <w:ind w:leftChars="0"/>
        <w:rPr>
          <w:rFonts w:ascii="Times New Roman" w:eastAsiaTheme="minorEastAsia" w:hAnsi="Times New Roman"/>
          <w:sz w:val="22"/>
          <w:lang w:eastAsia="zh-CN"/>
        </w:rPr>
      </w:pPr>
      <w:r>
        <w:rPr>
          <w:rFonts w:ascii="Times New Roman" w:eastAsiaTheme="minorEastAsia" w:hAnsi="Times New Roman"/>
          <w:sz w:val="22"/>
          <w:lang w:eastAsia="zh-CN"/>
        </w:rPr>
        <w:t>S</w:t>
      </w:r>
      <w:r w:rsidR="00AF615E" w:rsidRPr="00AF615E">
        <w:rPr>
          <w:rFonts w:ascii="Times New Roman" w:eastAsiaTheme="minorEastAsia" w:hAnsi="Times New Roman"/>
          <w:sz w:val="22"/>
          <w:lang w:eastAsia="zh-CN"/>
        </w:rPr>
        <w:t>imulation assumptions for A-MPR</w:t>
      </w:r>
    </w:p>
    <w:p w14:paraId="370B1567" w14:textId="77777777" w:rsidR="00AF615E" w:rsidRPr="00AF615E" w:rsidRDefault="00AF615E" w:rsidP="00AF615E">
      <w:pPr>
        <w:pStyle w:val="ListParagraph"/>
        <w:numPr>
          <w:ilvl w:val="0"/>
          <w:numId w:val="25"/>
        </w:numPr>
        <w:ind w:leftChars="0"/>
        <w:rPr>
          <w:rFonts w:ascii="Times New Roman" w:eastAsiaTheme="minorEastAsia" w:hAnsi="Times New Roman"/>
          <w:sz w:val="22"/>
          <w:lang w:eastAsia="zh-CN"/>
        </w:rPr>
      </w:pPr>
      <w:r w:rsidRPr="00AF615E">
        <w:rPr>
          <w:rFonts w:ascii="Times New Roman" w:eastAsiaTheme="minorEastAsia" w:hAnsi="Times New Roman"/>
          <w:sz w:val="22"/>
          <w:lang w:eastAsia="zh-CN"/>
        </w:rPr>
        <w:t>A-MPR simulations</w:t>
      </w:r>
    </w:p>
    <w:p w14:paraId="6B145DD1" w14:textId="77777777" w:rsidR="00632F22" w:rsidRPr="00AF615E" w:rsidRDefault="00632F22" w:rsidP="00AF615E">
      <w:pPr>
        <w:rPr>
          <w:rFonts w:eastAsiaTheme="minorEastAsia"/>
          <w:lang w:eastAsia="zh-CN"/>
        </w:rPr>
      </w:pPr>
    </w:p>
    <w:p w14:paraId="075FFD89"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088E25BF" w14:textId="77777777" w:rsidR="00815869" w:rsidRDefault="00815869" w:rsidP="00815869">
      <w:pPr>
        <w:pStyle w:val="Heading4"/>
        <w:rPr>
          <w:lang w:eastAsia="ja-JP"/>
        </w:rPr>
      </w:pPr>
      <w:r>
        <w:rPr>
          <w:lang w:eastAsia="ja-JP"/>
        </w:rPr>
        <w:t>2.5.1</w:t>
      </w:r>
      <w:r>
        <w:rPr>
          <w:lang w:eastAsia="ja-JP"/>
        </w:rPr>
        <w:tab/>
        <w:t>Agreements</w:t>
      </w:r>
    </w:p>
    <w:p w14:paraId="504AD3F9" w14:textId="77777777" w:rsidR="00815869" w:rsidRDefault="00815869" w:rsidP="00815869">
      <w:pPr>
        <w:pStyle w:val="Heading4"/>
        <w:rPr>
          <w:lang w:eastAsia="ja-JP"/>
        </w:rPr>
      </w:pPr>
      <w:r>
        <w:rPr>
          <w:lang w:eastAsia="ja-JP"/>
        </w:rPr>
        <w:t>2.5.2</w:t>
      </w:r>
      <w:r>
        <w:rPr>
          <w:lang w:eastAsia="ja-JP"/>
        </w:rPr>
        <w:tab/>
        <w:t>Remaining Open issues</w:t>
      </w:r>
    </w:p>
    <w:p w14:paraId="61B2CB26"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23286CE3"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0E61282" w14:textId="77777777" w:rsidR="00721CF6" w:rsidRDefault="00721CF6" w:rsidP="00721CF6">
      <w:pPr>
        <w:pStyle w:val="Heading4"/>
        <w:rPr>
          <w:lang w:eastAsia="ja-JP"/>
        </w:rPr>
      </w:pPr>
      <w:r>
        <w:rPr>
          <w:lang w:eastAsia="ja-JP"/>
        </w:rPr>
        <w:t>2.6.1</w:t>
      </w:r>
      <w:r>
        <w:rPr>
          <w:lang w:eastAsia="ja-JP"/>
        </w:rPr>
        <w:tab/>
        <w:t>Agreements</w:t>
      </w:r>
    </w:p>
    <w:p w14:paraId="75610174"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2581C57D" w14:textId="77777777" w:rsidR="005A6C96" w:rsidRDefault="005A6C96" w:rsidP="00701410">
      <w:pPr>
        <w:pStyle w:val="Heading4"/>
        <w:rPr>
          <w:rFonts w:cs="Arial"/>
        </w:rPr>
      </w:pPr>
    </w:p>
    <w:p w14:paraId="7E821A1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0308BDF"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172D2D6"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6D0F3A00"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C30FF2B"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EBA077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BE0B6B" w14:textId="77777777" w:rsidR="005A6C96" w:rsidRDefault="00815869" w:rsidP="005A6C96">
      <w:pPr>
        <w:pStyle w:val="Heading2"/>
      </w:pPr>
      <w:r>
        <w:t>4</w:t>
      </w:r>
      <w:r w:rsidR="005A6C96">
        <w:t>.</w:t>
      </w:r>
      <w:r w:rsidR="005A6C96">
        <w:tab/>
        <w:t>References</w:t>
      </w:r>
    </w:p>
    <w:p w14:paraId="32C8ECF3"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8BFD759" w14:textId="2FF7E393" w:rsidR="003E3A1A" w:rsidRDefault="003E3A1A" w:rsidP="003E3A1A">
      <w:pPr>
        <w:overflowPunct/>
        <w:autoSpaceDE/>
        <w:autoSpaceDN/>
        <w:snapToGrid w:val="0"/>
        <w:spacing w:after="0"/>
        <w:textAlignment w:val="auto"/>
        <w:rPr>
          <w:rFonts w:ascii="Arial" w:hAnsi="Arial" w:cs="Arial"/>
          <w:b/>
          <w:bCs/>
          <w:lang w:val="en-US" w:eastAsia="ja-JP"/>
        </w:rPr>
      </w:pPr>
    </w:p>
    <w:p w14:paraId="62A7E459" w14:textId="75FCC9D4" w:rsidR="00B23C22" w:rsidRPr="00B23C22" w:rsidRDefault="009853F8" w:rsidP="00B23C22">
      <w:pPr>
        <w:pStyle w:val="ListParagraph"/>
        <w:numPr>
          <w:ilvl w:val="0"/>
          <w:numId w:val="19"/>
        </w:numPr>
        <w:ind w:leftChars="0"/>
        <w:rPr>
          <w:rFonts w:ascii="Times New Roman" w:hAnsi="Times New Roman"/>
          <w:sz w:val="22"/>
          <w:lang w:eastAsia="x-none"/>
        </w:rPr>
      </w:pPr>
      <w:r w:rsidRPr="009853F8">
        <w:rPr>
          <w:rFonts w:ascii="Times New Roman" w:hAnsi="Times New Roman"/>
          <w:sz w:val="22"/>
          <w:lang w:eastAsia="x-none"/>
        </w:rPr>
        <w:t>R4-20107</w:t>
      </w:r>
      <w:r w:rsidR="00FC65C1">
        <w:rPr>
          <w:rFonts w:ascii="Times New Roman" w:hAnsi="Times New Roman"/>
          <w:sz w:val="22"/>
          <w:lang w:eastAsia="x-none"/>
        </w:rPr>
        <w:t>45</w:t>
      </w:r>
      <w:r w:rsidR="00B23C22" w:rsidRPr="00AF615E">
        <w:rPr>
          <w:rFonts w:ascii="Times New Roman" w:hAnsi="Times New Roman"/>
          <w:sz w:val="22"/>
          <w:lang w:eastAsia="x-none"/>
        </w:rPr>
        <w:tab/>
      </w:r>
      <w:r w:rsidR="00FC65C1" w:rsidRPr="00FC65C1">
        <w:rPr>
          <w:rFonts w:ascii="Times New Roman" w:hAnsi="Times New Roman"/>
          <w:sz w:val="22"/>
          <w:lang w:eastAsia="x-none"/>
        </w:rPr>
        <w:t>Work plan for Introduction of 1.6 GHz NR SUL Band with same uplink frequency range of Band 24 </w:t>
      </w:r>
    </w:p>
    <w:p w14:paraId="5DF01388" w14:textId="297C5AFB" w:rsidR="00B23C22" w:rsidRPr="00B23C22" w:rsidRDefault="009853F8" w:rsidP="00B23C22">
      <w:pPr>
        <w:pStyle w:val="ListParagraph"/>
        <w:numPr>
          <w:ilvl w:val="0"/>
          <w:numId w:val="19"/>
        </w:numPr>
        <w:ind w:leftChars="0"/>
        <w:rPr>
          <w:rFonts w:ascii="Times New Roman" w:hAnsi="Times New Roman"/>
          <w:sz w:val="22"/>
          <w:lang w:eastAsia="x-none"/>
        </w:rPr>
      </w:pPr>
      <w:r w:rsidRPr="009853F8">
        <w:rPr>
          <w:rFonts w:ascii="Times New Roman" w:hAnsi="Times New Roman"/>
          <w:sz w:val="22"/>
          <w:lang w:eastAsia="x-none"/>
        </w:rPr>
        <w:t>R4-20107</w:t>
      </w:r>
      <w:r w:rsidR="00FC65C1">
        <w:rPr>
          <w:rFonts w:ascii="Times New Roman" w:hAnsi="Times New Roman"/>
          <w:sz w:val="22"/>
          <w:lang w:eastAsia="x-none"/>
        </w:rPr>
        <w:t>46</w:t>
      </w:r>
      <w:r w:rsidR="00B23C22" w:rsidRPr="00AF615E">
        <w:rPr>
          <w:rFonts w:ascii="Times New Roman" w:hAnsi="Times New Roman"/>
          <w:sz w:val="22"/>
          <w:lang w:eastAsia="x-none"/>
        </w:rPr>
        <w:tab/>
      </w:r>
      <w:r w:rsidR="00FC65C1" w:rsidRPr="00FC65C1">
        <w:rPr>
          <w:rFonts w:ascii="Times New Roman" w:hAnsi="Times New Roman"/>
          <w:sz w:val="22"/>
          <w:lang w:eastAsia="x-none"/>
        </w:rPr>
        <w:t>System Parameters for new SUL Band and discussion related to regulatory emission limits related to UE</w:t>
      </w:r>
    </w:p>
    <w:p w14:paraId="0334ED68" w14:textId="4BEA2B3D" w:rsidR="00B23C22" w:rsidRPr="00FC65C1" w:rsidRDefault="00FC65C1" w:rsidP="004341CC">
      <w:pPr>
        <w:pStyle w:val="ListParagraph"/>
        <w:numPr>
          <w:ilvl w:val="0"/>
          <w:numId w:val="19"/>
        </w:numPr>
        <w:ind w:leftChars="0"/>
        <w:rPr>
          <w:rFonts w:ascii="Times New Roman" w:hAnsi="Times New Roman"/>
          <w:sz w:val="22"/>
          <w:lang w:eastAsia="x-none"/>
        </w:rPr>
      </w:pPr>
      <w:r w:rsidRPr="00FC65C1">
        <w:rPr>
          <w:rFonts w:ascii="Times New Roman" w:hAnsi="Times New Roman"/>
          <w:sz w:val="22"/>
          <w:lang w:eastAsia="x-none"/>
        </w:rPr>
        <w:t>R4-2011570</w:t>
      </w:r>
      <w:r w:rsidR="00B23C22" w:rsidRPr="00FC65C1">
        <w:rPr>
          <w:rFonts w:ascii="Times New Roman" w:hAnsi="Times New Roman"/>
          <w:sz w:val="22"/>
          <w:lang w:eastAsia="x-none"/>
        </w:rPr>
        <w:tab/>
      </w:r>
      <w:r w:rsidRPr="00FC65C1">
        <w:rPr>
          <w:rFonts w:ascii="Times New Roman" w:hAnsi="Times New Roman"/>
          <w:sz w:val="22"/>
          <w:lang w:eastAsia="x-none"/>
        </w:rPr>
        <w:t xml:space="preserve">Email discussion summary for [96e][137] NR_SUL_bands_1.6GHz </w:t>
      </w:r>
      <w:r w:rsidR="009853F8" w:rsidRPr="00FC65C1">
        <w:rPr>
          <w:rFonts w:ascii="Times New Roman" w:hAnsi="Times New Roman"/>
          <w:sz w:val="22"/>
          <w:lang w:eastAsia="x-none"/>
        </w:rPr>
        <w:t>R4-2011508</w:t>
      </w:r>
      <w:r w:rsidR="00B23C22" w:rsidRPr="00FC65C1">
        <w:rPr>
          <w:rFonts w:ascii="Times New Roman" w:hAnsi="Times New Roman"/>
          <w:sz w:val="22"/>
          <w:lang w:eastAsia="x-none"/>
        </w:rPr>
        <w:tab/>
      </w:r>
      <w:r w:rsidR="009853F8" w:rsidRPr="00FC65C1">
        <w:rPr>
          <w:rFonts w:ascii="Times New Roman" w:hAnsi="Times New Roman"/>
          <w:sz w:val="22"/>
          <w:lang w:eastAsia="x-none"/>
        </w:rPr>
        <w:t>Initial considerations on band n24 impact on E911 emergency</w:t>
      </w:r>
    </w:p>
    <w:p w14:paraId="53E2413D" w14:textId="77777777" w:rsidR="00B23C22" w:rsidRPr="00B23C22" w:rsidRDefault="00B23C22" w:rsidP="00B23C22">
      <w:pPr>
        <w:pStyle w:val="ListParagraph"/>
        <w:numPr>
          <w:ilvl w:val="0"/>
          <w:numId w:val="19"/>
        </w:numPr>
        <w:ind w:leftChars="0"/>
        <w:rPr>
          <w:rFonts w:ascii="Times New Roman" w:hAnsi="Times New Roman"/>
          <w:sz w:val="20"/>
          <w:szCs w:val="20"/>
          <w:lang w:eastAsia="x-none"/>
        </w:rPr>
      </w:pPr>
    </w:p>
    <w:p w14:paraId="72B56565"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33FFBB78"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4C7B41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C550431"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548E8ED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C0B7D9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5FDCEFE0"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39EB5A3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4F1A54A"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55EB42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6D329682"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8C4DE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39CB102"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3F654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41C4C0D"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C9E55A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149CE9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86B97E"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686D35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D659B4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E02A5F8" w14:textId="77777777" w:rsidR="000C00FA" w:rsidRDefault="000C00FA" w:rsidP="000C00FA">
      <w:pPr>
        <w:pStyle w:val="FP"/>
        <w:rPr>
          <w:sz w:val="12"/>
          <w:szCs w:val="12"/>
        </w:rPr>
      </w:pPr>
      <w:r>
        <w:rPr>
          <w:sz w:val="12"/>
          <w:szCs w:val="12"/>
        </w:rPr>
        <w:lastRenderedPageBreak/>
        <w:t>v04.70</w:t>
      </w:r>
      <w:r>
        <w:rPr>
          <w:sz w:val="12"/>
          <w:szCs w:val="12"/>
        </w:rPr>
        <w:tab/>
        <w:t>30.10.2015</w:t>
      </w:r>
      <w:r>
        <w:rPr>
          <w:sz w:val="12"/>
          <w:szCs w:val="12"/>
        </w:rPr>
        <w:tab/>
      </w:r>
      <w:r>
        <w:rPr>
          <w:sz w:val="12"/>
          <w:szCs w:val="12"/>
        </w:rPr>
        <w:tab/>
        <w:t>minor adaptations for RAN #70</w:t>
      </w:r>
    </w:p>
    <w:p w14:paraId="36A5F742"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0B627D"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7CE222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A00728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E37834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2B3545E"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4B8685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88F6A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E6A4A8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EBA77F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299CEF2"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764D56" w14:textId="77777777" w:rsidR="005221C2" w:rsidRDefault="005221C2">
      <w:r>
        <w:separator/>
      </w:r>
    </w:p>
  </w:endnote>
  <w:endnote w:type="continuationSeparator" w:id="0">
    <w:p w14:paraId="502843DB" w14:textId="77777777" w:rsidR="005221C2" w:rsidRDefault="00522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0A211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57603">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57603">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23ADF3" w14:textId="77777777" w:rsidR="005221C2" w:rsidRDefault="005221C2">
      <w:r>
        <w:separator/>
      </w:r>
    </w:p>
  </w:footnote>
  <w:footnote w:type="continuationSeparator" w:id="0">
    <w:p w14:paraId="6A247817" w14:textId="77777777" w:rsidR="005221C2" w:rsidRDefault="005221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4E71F25"/>
    <w:multiLevelType w:val="hybridMultilevel"/>
    <w:tmpl w:val="269EC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44527FC"/>
    <w:multiLevelType w:val="multilevel"/>
    <w:tmpl w:val="53125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CBC682F"/>
    <w:multiLevelType w:val="hybridMultilevel"/>
    <w:tmpl w:val="89E0B6B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EB40EB"/>
    <w:multiLevelType w:val="hybridMultilevel"/>
    <w:tmpl w:val="69F65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8C4FA7"/>
    <w:multiLevelType w:val="hybridMultilevel"/>
    <w:tmpl w:val="F81C10F6"/>
    <w:lvl w:ilvl="0" w:tplc="9AD445D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A2E2793"/>
    <w:multiLevelType w:val="multilevel"/>
    <w:tmpl w:val="EA5A4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2"/>
  </w:num>
  <w:num w:numId="4">
    <w:abstractNumId w:val="19"/>
  </w:num>
  <w:num w:numId="5">
    <w:abstractNumId w:val="7"/>
  </w:num>
  <w:num w:numId="6">
    <w:abstractNumId w:val="23"/>
  </w:num>
  <w:num w:numId="7">
    <w:abstractNumId w:val="2"/>
  </w:num>
  <w:num w:numId="8">
    <w:abstractNumId w:val="6"/>
  </w:num>
  <w:num w:numId="9">
    <w:abstractNumId w:val="14"/>
  </w:num>
  <w:num w:numId="10">
    <w:abstractNumId w:val="24"/>
  </w:num>
  <w:num w:numId="11">
    <w:abstractNumId w:val="15"/>
  </w:num>
  <w:num w:numId="12">
    <w:abstractNumId w:val="12"/>
  </w:num>
  <w:num w:numId="13">
    <w:abstractNumId w:val="21"/>
  </w:num>
  <w:num w:numId="14">
    <w:abstractNumId w:val="4"/>
  </w:num>
  <w:num w:numId="15">
    <w:abstractNumId w:val="11"/>
  </w:num>
  <w:num w:numId="16">
    <w:abstractNumId w:val="3"/>
  </w:num>
  <w:num w:numId="17">
    <w:abstractNumId w:val="10"/>
  </w:num>
  <w:num w:numId="18">
    <w:abstractNumId w:val="5"/>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8"/>
  </w:num>
  <w:num w:numId="22">
    <w:abstractNumId w:val="13"/>
  </w:num>
  <w:num w:numId="23">
    <w:abstractNumId w:val="20"/>
  </w:num>
  <w:num w:numId="24">
    <w:abstractNumId w:val="1"/>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2635"/>
    <w:rsid w:val="000276C5"/>
    <w:rsid w:val="000411CE"/>
    <w:rsid w:val="0004456C"/>
    <w:rsid w:val="0005259B"/>
    <w:rsid w:val="00053FEE"/>
    <w:rsid w:val="0005477B"/>
    <w:rsid w:val="00060909"/>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1F57F9"/>
    <w:rsid w:val="00207DC4"/>
    <w:rsid w:val="0022485E"/>
    <w:rsid w:val="002300B7"/>
    <w:rsid w:val="00243A99"/>
    <w:rsid w:val="00290C15"/>
    <w:rsid w:val="0029567C"/>
    <w:rsid w:val="002C0B82"/>
    <w:rsid w:val="002E0D10"/>
    <w:rsid w:val="00301B7A"/>
    <w:rsid w:val="00306D59"/>
    <w:rsid w:val="00320EFA"/>
    <w:rsid w:val="0032503A"/>
    <w:rsid w:val="00325EE1"/>
    <w:rsid w:val="003357C0"/>
    <w:rsid w:val="00344D60"/>
    <w:rsid w:val="00346477"/>
    <w:rsid w:val="00347CB0"/>
    <w:rsid w:val="00351EE7"/>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49F8"/>
    <w:rsid w:val="004258BA"/>
    <w:rsid w:val="004472F1"/>
    <w:rsid w:val="004531C9"/>
    <w:rsid w:val="0045600E"/>
    <w:rsid w:val="00457D91"/>
    <w:rsid w:val="00460C31"/>
    <w:rsid w:val="00464E5B"/>
    <w:rsid w:val="00464E6C"/>
    <w:rsid w:val="0047055A"/>
    <w:rsid w:val="00474450"/>
    <w:rsid w:val="004873E6"/>
    <w:rsid w:val="004B15B8"/>
    <w:rsid w:val="004B566C"/>
    <w:rsid w:val="004B7B48"/>
    <w:rsid w:val="004D4AB1"/>
    <w:rsid w:val="004F218A"/>
    <w:rsid w:val="0050334E"/>
    <w:rsid w:val="00505387"/>
    <w:rsid w:val="00512DF7"/>
    <w:rsid w:val="005141E7"/>
    <w:rsid w:val="00517E63"/>
    <w:rsid w:val="005221C2"/>
    <w:rsid w:val="00526B0D"/>
    <w:rsid w:val="00542E91"/>
    <w:rsid w:val="0055346F"/>
    <w:rsid w:val="00557603"/>
    <w:rsid w:val="005579FF"/>
    <w:rsid w:val="005776DD"/>
    <w:rsid w:val="00582117"/>
    <w:rsid w:val="0058478F"/>
    <w:rsid w:val="00593315"/>
    <w:rsid w:val="005A170D"/>
    <w:rsid w:val="005A6C96"/>
    <w:rsid w:val="005D0418"/>
    <w:rsid w:val="005E1D58"/>
    <w:rsid w:val="00610E37"/>
    <w:rsid w:val="006207ED"/>
    <w:rsid w:val="00626694"/>
    <w:rsid w:val="00626BC9"/>
    <w:rsid w:val="00632F22"/>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07AE9"/>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853F8"/>
    <w:rsid w:val="00995338"/>
    <w:rsid w:val="00996777"/>
    <w:rsid w:val="009C0BC7"/>
    <w:rsid w:val="009C6592"/>
    <w:rsid w:val="009E209B"/>
    <w:rsid w:val="009F0747"/>
    <w:rsid w:val="00A03514"/>
    <w:rsid w:val="00A17079"/>
    <w:rsid w:val="00A448C3"/>
    <w:rsid w:val="00A458D4"/>
    <w:rsid w:val="00A46FB7"/>
    <w:rsid w:val="00A53118"/>
    <w:rsid w:val="00A86AB5"/>
    <w:rsid w:val="00A92CCC"/>
    <w:rsid w:val="00A97226"/>
    <w:rsid w:val="00AA0E64"/>
    <w:rsid w:val="00AA142F"/>
    <w:rsid w:val="00AA53DB"/>
    <w:rsid w:val="00AB239A"/>
    <w:rsid w:val="00AC39FB"/>
    <w:rsid w:val="00AD53C7"/>
    <w:rsid w:val="00AD7ADC"/>
    <w:rsid w:val="00AE08EB"/>
    <w:rsid w:val="00AF3414"/>
    <w:rsid w:val="00AF615E"/>
    <w:rsid w:val="00B00BBE"/>
    <w:rsid w:val="00B10710"/>
    <w:rsid w:val="00B208FA"/>
    <w:rsid w:val="00B23C22"/>
    <w:rsid w:val="00B25C12"/>
    <w:rsid w:val="00B2766F"/>
    <w:rsid w:val="00B31ABC"/>
    <w:rsid w:val="00B445ED"/>
    <w:rsid w:val="00B6300F"/>
    <w:rsid w:val="00B70389"/>
    <w:rsid w:val="00B84623"/>
    <w:rsid w:val="00B92219"/>
    <w:rsid w:val="00BA51EF"/>
    <w:rsid w:val="00BB1C8C"/>
    <w:rsid w:val="00BB66D5"/>
    <w:rsid w:val="00BC7E6E"/>
    <w:rsid w:val="00BE1D1F"/>
    <w:rsid w:val="00BE5E66"/>
    <w:rsid w:val="00BE6BBA"/>
    <w:rsid w:val="00C00281"/>
    <w:rsid w:val="00C05625"/>
    <w:rsid w:val="00C05745"/>
    <w:rsid w:val="00C1751E"/>
    <w:rsid w:val="00C17C6C"/>
    <w:rsid w:val="00C21339"/>
    <w:rsid w:val="00C266F9"/>
    <w:rsid w:val="00C371EA"/>
    <w:rsid w:val="00C445AD"/>
    <w:rsid w:val="00C44CBA"/>
    <w:rsid w:val="00C458F0"/>
    <w:rsid w:val="00C461FD"/>
    <w:rsid w:val="00C4666A"/>
    <w:rsid w:val="00C479A3"/>
    <w:rsid w:val="00C50477"/>
    <w:rsid w:val="00C51583"/>
    <w:rsid w:val="00C74DAF"/>
    <w:rsid w:val="00C80116"/>
    <w:rsid w:val="00C83797"/>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364F"/>
    <w:rsid w:val="00E544FA"/>
    <w:rsid w:val="00E55E83"/>
    <w:rsid w:val="00E5792E"/>
    <w:rsid w:val="00E6077C"/>
    <w:rsid w:val="00E6618E"/>
    <w:rsid w:val="00E77436"/>
    <w:rsid w:val="00E82C8E"/>
    <w:rsid w:val="00E87CFA"/>
    <w:rsid w:val="00E92FE1"/>
    <w:rsid w:val="00E93D77"/>
    <w:rsid w:val="00E95264"/>
    <w:rsid w:val="00E97882"/>
    <w:rsid w:val="00EA2172"/>
    <w:rsid w:val="00EA2DC1"/>
    <w:rsid w:val="00EC5571"/>
    <w:rsid w:val="00ED0E8F"/>
    <w:rsid w:val="00EE1504"/>
    <w:rsid w:val="00EE3B5B"/>
    <w:rsid w:val="00EE4CC9"/>
    <w:rsid w:val="00EF4800"/>
    <w:rsid w:val="00EF5C8A"/>
    <w:rsid w:val="00EF674A"/>
    <w:rsid w:val="00F00A3D"/>
    <w:rsid w:val="00F17CA4"/>
    <w:rsid w:val="00F24DDD"/>
    <w:rsid w:val="00F2770B"/>
    <w:rsid w:val="00F549A3"/>
    <w:rsid w:val="00F55CBF"/>
    <w:rsid w:val="00F72B10"/>
    <w:rsid w:val="00F77359"/>
    <w:rsid w:val="00F86A73"/>
    <w:rsid w:val="00FA58DA"/>
    <w:rsid w:val="00FC345B"/>
    <w:rsid w:val="00FC65C1"/>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94798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apple-converted-space">
    <w:name w:val="apple-converted-space"/>
    <w:basedOn w:val="DefaultParagraphFont"/>
    <w:rsid w:val="009853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8374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982956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9912017">
      <w:bodyDiv w:val="1"/>
      <w:marLeft w:val="0"/>
      <w:marRight w:val="0"/>
      <w:marTop w:val="0"/>
      <w:marBottom w:val="0"/>
      <w:divBdr>
        <w:top w:val="none" w:sz="0" w:space="0" w:color="auto"/>
        <w:left w:val="none" w:sz="0" w:space="0" w:color="auto"/>
        <w:bottom w:val="none" w:sz="0" w:space="0" w:color="auto"/>
        <w:right w:val="none" w:sz="0" w:space="0" w:color="auto"/>
      </w:divBdr>
    </w:div>
    <w:div w:id="113039584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388463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6458983">
      <w:bodyDiv w:val="1"/>
      <w:marLeft w:val="0"/>
      <w:marRight w:val="0"/>
      <w:marTop w:val="0"/>
      <w:marBottom w:val="0"/>
      <w:divBdr>
        <w:top w:val="none" w:sz="0" w:space="0" w:color="auto"/>
        <w:left w:val="none" w:sz="0" w:space="0" w:color="auto"/>
        <w:bottom w:val="none" w:sz="0" w:space="0" w:color="auto"/>
        <w:right w:val="none" w:sz="0" w:space="0" w:color="auto"/>
      </w:divBdr>
    </w:div>
    <w:div w:id="18098581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913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9</TotalTime>
  <Pages>4</Pages>
  <Words>821</Words>
  <Characters>4685</Characters>
  <Application>Microsoft Office Word</Application>
  <DocSecurity>0</DocSecurity>
  <Lines>39</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 for NR_SUL_UL_n24</vt:lpstr>
      <vt:lpstr>Status Report to TSG</vt:lpstr>
    </vt:vector>
  </TitlesOfParts>
  <Manager/>
  <Company>Ligado Networks</Company>
  <LinksUpToDate>false</LinksUpToDate>
  <CharactersWithSpaces>5496</CharactersWithSpaces>
  <SharedDoc>false</SharedDoc>
  <HyperlinkBase/>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SR for NR_SUL_UL_n24</dc:subject>
  <dc:creator>Ojas Choksi</dc:creator>
  <cp:keywords/>
  <dc:description/>
  <cp:lastModifiedBy>Ojas Choksi</cp:lastModifiedBy>
  <cp:revision>10</cp:revision>
  <dcterms:created xsi:type="dcterms:W3CDTF">2020-08-31T11:30:00Z</dcterms:created>
  <dcterms:modified xsi:type="dcterms:W3CDTF">2020-09-07T17:24:00Z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(3)mpCdQbuEUcWUr+RKzRUpkRMWTQ00gtuWPbkrSw4+TEU00yTHWemVBBSAxy0JF/msXi98xrRV
1pFk6B3DLyz39uRiJO/wSOB75ZUMhJmoPNrKDz0DJypWJ7IVJuslTXOi1NO7FYKv0th0cipN
kZ6nPLQ2gd4iB//9zC8xC4/xr5BfeTIpvlboc/rjZOGEswPikgXZyT0GXwwRB8NhgFhIjjXg
X7RN++fSE4bPW3IvC3</vt:lpwstr>
  </property>
  <property fmtid="{D5CDD505-2E9C-101B-9397-08002B2CF9AE}" pid="11" name="_2015_ms_pID_7253431">
    <vt:lpwstr>HjlF+UjuStjVRfWmGYa825otmogodxBTz1FbO8tUY1x5izJS1vn5WT
6W0buDQB9CjXaD0ljnyZ6dQjGEN9wuZfu80laZlXqafowGYJUpm9+4+dLNe64RRES6A7aLg7
VEL1rC+OOujA9P+ZTCXHCQJEmJUCNflQc6wA7NtYDudMziNlHV1kzrutM1xXXmZtJn04Kbm8
Z1YvJzo811ZaBIRg7i0P0ntbgKbh2IAwgsct</vt:lpwstr>
  </property>
  <property fmtid="{D5CDD505-2E9C-101B-9397-08002B2CF9AE}" pid="12" name="_2015_ms_pID_7253432">
    <vt:lpwstr>HA==</vt:lpwstr>
  </property>
</Properties>
</file>